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4188" w14:textId="7DEE75B2" w:rsidR="00E45958" w:rsidRPr="00A11DFE" w:rsidRDefault="00E45958" w:rsidP="00E45958">
      <w:pPr>
        <w:pStyle w:val="ResimYazs"/>
        <w:keepNext/>
        <w:jc w:val="center"/>
        <w:rPr>
          <w:i w:val="0"/>
          <w:iCs w:val="0"/>
          <w:color w:val="000000" w:themeColor="text1"/>
          <w:sz w:val="28"/>
          <w:szCs w:val="28"/>
        </w:rPr>
      </w:pPr>
      <w:r w:rsidRPr="00A11DFE">
        <w:rPr>
          <w:i w:val="0"/>
          <w:iCs w:val="0"/>
          <w:color w:val="000000" w:themeColor="text1"/>
          <w:sz w:val="28"/>
          <w:szCs w:val="28"/>
        </w:rPr>
        <w:t>STANDART VE PEDİATRİK SCORTEN SKORLAMASI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D7401" w14:paraId="4EDCDD9F" w14:textId="77777777" w:rsidTr="000D7401">
        <w:tc>
          <w:tcPr>
            <w:tcW w:w="2303" w:type="dxa"/>
          </w:tcPr>
          <w:p w14:paraId="4C6692C7" w14:textId="48C9AFAF" w:rsidR="000D7401" w:rsidRDefault="000D7401">
            <w:r>
              <w:t>Bağımsız prognoz faktörleri</w:t>
            </w:r>
          </w:p>
        </w:tc>
        <w:tc>
          <w:tcPr>
            <w:tcW w:w="2303" w:type="dxa"/>
          </w:tcPr>
          <w:p w14:paraId="1619C32C" w14:textId="77777777" w:rsidR="000D7401" w:rsidRDefault="000D7401"/>
        </w:tc>
        <w:tc>
          <w:tcPr>
            <w:tcW w:w="2303" w:type="dxa"/>
          </w:tcPr>
          <w:p w14:paraId="75613185" w14:textId="154DA647" w:rsidR="000D7401" w:rsidRDefault="000D7401">
            <w:r>
              <w:t>Anlamlılık</w:t>
            </w:r>
          </w:p>
        </w:tc>
        <w:tc>
          <w:tcPr>
            <w:tcW w:w="2303" w:type="dxa"/>
          </w:tcPr>
          <w:p w14:paraId="2CB5A08C" w14:textId="6EE141A7" w:rsidR="000D7401" w:rsidRDefault="000D7401">
            <w:r>
              <w:t>Skor</w:t>
            </w:r>
          </w:p>
        </w:tc>
      </w:tr>
      <w:tr w:rsidR="000D7401" w14:paraId="3AA8096B" w14:textId="77777777" w:rsidTr="00B77A24">
        <w:tc>
          <w:tcPr>
            <w:tcW w:w="9212" w:type="dxa"/>
            <w:gridSpan w:val="4"/>
          </w:tcPr>
          <w:p w14:paraId="5605E17B" w14:textId="0B60CEF8" w:rsidR="000D7401" w:rsidRDefault="000D7401">
            <w:r>
              <w:t>Standard SCORTEN</w:t>
            </w:r>
          </w:p>
        </w:tc>
      </w:tr>
      <w:tr w:rsidR="000D7401" w14:paraId="4D3F7389" w14:textId="77777777" w:rsidTr="000D7401">
        <w:tc>
          <w:tcPr>
            <w:tcW w:w="2303" w:type="dxa"/>
          </w:tcPr>
          <w:p w14:paraId="0A2EF089" w14:textId="782E0FFE" w:rsidR="000D7401" w:rsidRDefault="000D7401">
            <w:r>
              <w:t>Yaş</w:t>
            </w:r>
          </w:p>
        </w:tc>
        <w:tc>
          <w:tcPr>
            <w:tcW w:w="2303" w:type="dxa"/>
          </w:tcPr>
          <w:p w14:paraId="45CE6E18" w14:textId="0F2A0D16" w:rsidR="000D7401" w:rsidRPr="002D60FA" w:rsidRDefault="000D7401">
            <w:pPr>
              <w:rPr>
                <w:b w:val="0"/>
                <w:bCs w:val="0"/>
              </w:rPr>
            </w:pPr>
            <w:r w:rsidRPr="002D60FA">
              <w:rPr>
                <w:rFonts w:cstheme="minorHAnsi"/>
                <w:b w:val="0"/>
                <w:bCs w:val="0"/>
              </w:rPr>
              <w:t>≥ 40 yaş</w:t>
            </w:r>
          </w:p>
        </w:tc>
        <w:tc>
          <w:tcPr>
            <w:tcW w:w="2303" w:type="dxa"/>
          </w:tcPr>
          <w:p w14:paraId="1B625CA6" w14:textId="77777777" w:rsidR="000D7401" w:rsidRPr="002D60FA" w:rsidRDefault="000D7401">
            <w:pPr>
              <w:rPr>
                <w:b w:val="0"/>
                <w:bCs w:val="0"/>
              </w:rPr>
            </w:pPr>
          </w:p>
        </w:tc>
        <w:tc>
          <w:tcPr>
            <w:tcW w:w="2303" w:type="dxa"/>
          </w:tcPr>
          <w:p w14:paraId="2788FC30" w14:textId="52A0861F" w:rsidR="000D7401" w:rsidRPr="002D60FA" w:rsidRDefault="000D7401">
            <w:pPr>
              <w:rPr>
                <w:b w:val="0"/>
                <w:bCs w:val="0"/>
              </w:rPr>
            </w:pPr>
            <w:r w:rsidRPr="002D60FA">
              <w:rPr>
                <w:b w:val="0"/>
                <w:bCs w:val="0"/>
              </w:rPr>
              <w:t>1</w:t>
            </w:r>
          </w:p>
        </w:tc>
      </w:tr>
      <w:tr w:rsidR="000D7401" w14:paraId="6F527454" w14:textId="77777777" w:rsidTr="000D7401">
        <w:tc>
          <w:tcPr>
            <w:tcW w:w="2303" w:type="dxa"/>
          </w:tcPr>
          <w:p w14:paraId="36C72CBD" w14:textId="25566E3C" w:rsidR="000D7401" w:rsidRDefault="000D7401">
            <w:r>
              <w:t>Malignensi</w:t>
            </w:r>
          </w:p>
        </w:tc>
        <w:tc>
          <w:tcPr>
            <w:tcW w:w="2303" w:type="dxa"/>
          </w:tcPr>
          <w:p w14:paraId="120C21E9" w14:textId="7D80E5A3" w:rsidR="000D7401" w:rsidRPr="002D60FA" w:rsidRDefault="000D7401">
            <w:pPr>
              <w:rPr>
                <w:rFonts w:cstheme="minorHAnsi"/>
                <w:b w:val="0"/>
                <w:bCs w:val="0"/>
              </w:rPr>
            </w:pPr>
            <w:r w:rsidRPr="002D60FA">
              <w:rPr>
                <w:rFonts w:cstheme="minorHAnsi"/>
                <w:b w:val="0"/>
                <w:bCs w:val="0"/>
              </w:rPr>
              <w:t>Var</w:t>
            </w:r>
          </w:p>
        </w:tc>
        <w:tc>
          <w:tcPr>
            <w:tcW w:w="2303" w:type="dxa"/>
          </w:tcPr>
          <w:p w14:paraId="767D938D" w14:textId="77777777" w:rsidR="000D7401" w:rsidRPr="002D60FA" w:rsidRDefault="000D7401">
            <w:pPr>
              <w:rPr>
                <w:b w:val="0"/>
                <w:bCs w:val="0"/>
              </w:rPr>
            </w:pPr>
          </w:p>
        </w:tc>
        <w:tc>
          <w:tcPr>
            <w:tcW w:w="2303" w:type="dxa"/>
          </w:tcPr>
          <w:p w14:paraId="4A9272FF" w14:textId="77777777" w:rsidR="000D7401" w:rsidRPr="002D60FA" w:rsidRDefault="000D7401">
            <w:pPr>
              <w:rPr>
                <w:b w:val="0"/>
                <w:bCs w:val="0"/>
              </w:rPr>
            </w:pPr>
          </w:p>
        </w:tc>
      </w:tr>
      <w:tr w:rsidR="000D7401" w14:paraId="070A7B5E" w14:textId="77777777" w:rsidTr="000D7401">
        <w:tc>
          <w:tcPr>
            <w:tcW w:w="2303" w:type="dxa"/>
          </w:tcPr>
          <w:p w14:paraId="16402E28" w14:textId="7C5CE496" w:rsidR="000D7401" w:rsidRDefault="000D7401">
            <w:r>
              <w:t>Ayrışan vücut yüzey alanı</w:t>
            </w:r>
          </w:p>
        </w:tc>
        <w:tc>
          <w:tcPr>
            <w:tcW w:w="2303" w:type="dxa"/>
          </w:tcPr>
          <w:p w14:paraId="373770C6" w14:textId="52B3D0BB" w:rsidR="000D7401" w:rsidRPr="002D60FA" w:rsidRDefault="000D7401">
            <w:pPr>
              <w:rPr>
                <w:b w:val="0"/>
                <w:bCs w:val="0"/>
              </w:rPr>
            </w:pPr>
            <w:r w:rsidRPr="002D60FA">
              <w:rPr>
                <w:rFonts w:cstheme="minorHAnsi"/>
                <w:b w:val="0"/>
                <w:bCs w:val="0"/>
              </w:rPr>
              <w:t>≥</w:t>
            </w:r>
            <w:r w:rsidRPr="002D60FA">
              <w:rPr>
                <w:b w:val="0"/>
                <w:bCs w:val="0"/>
              </w:rPr>
              <w:t xml:space="preserve"> %10</w:t>
            </w:r>
          </w:p>
        </w:tc>
        <w:tc>
          <w:tcPr>
            <w:tcW w:w="2303" w:type="dxa"/>
          </w:tcPr>
          <w:p w14:paraId="64EE3744" w14:textId="77777777" w:rsidR="000D7401" w:rsidRPr="002D60FA" w:rsidRDefault="000D7401">
            <w:pPr>
              <w:rPr>
                <w:b w:val="0"/>
                <w:bCs w:val="0"/>
              </w:rPr>
            </w:pPr>
          </w:p>
        </w:tc>
        <w:tc>
          <w:tcPr>
            <w:tcW w:w="2303" w:type="dxa"/>
          </w:tcPr>
          <w:p w14:paraId="21CB15A7" w14:textId="575B7CCF" w:rsidR="000D7401" w:rsidRPr="002D60FA" w:rsidRDefault="000D7401">
            <w:pPr>
              <w:rPr>
                <w:b w:val="0"/>
                <w:bCs w:val="0"/>
              </w:rPr>
            </w:pPr>
            <w:r w:rsidRPr="002D60FA">
              <w:rPr>
                <w:b w:val="0"/>
                <w:bCs w:val="0"/>
              </w:rPr>
              <w:t>1</w:t>
            </w:r>
          </w:p>
        </w:tc>
      </w:tr>
      <w:tr w:rsidR="000D7401" w14:paraId="70D1A3D7" w14:textId="77777777" w:rsidTr="000D7401">
        <w:tc>
          <w:tcPr>
            <w:tcW w:w="2303" w:type="dxa"/>
          </w:tcPr>
          <w:p w14:paraId="382B7481" w14:textId="329D333C" w:rsidR="000D7401" w:rsidRDefault="000D7401">
            <w:r>
              <w:t>Taşikardi</w:t>
            </w:r>
          </w:p>
        </w:tc>
        <w:tc>
          <w:tcPr>
            <w:tcW w:w="2303" w:type="dxa"/>
          </w:tcPr>
          <w:p w14:paraId="45071FD5" w14:textId="4DE33B5C" w:rsidR="000D7401" w:rsidRPr="002D60FA" w:rsidRDefault="000D7401">
            <w:pPr>
              <w:rPr>
                <w:b w:val="0"/>
                <w:bCs w:val="0"/>
              </w:rPr>
            </w:pPr>
            <w:r w:rsidRPr="002D60FA">
              <w:rPr>
                <w:rFonts w:cstheme="minorHAnsi"/>
                <w:b w:val="0"/>
                <w:bCs w:val="0"/>
              </w:rPr>
              <w:t>≥120/dk</w:t>
            </w:r>
          </w:p>
          <w:p w14:paraId="76214AE8" w14:textId="44675464" w:rsidR="000D7401" w:rsidRPr="002D60FA" w:rsidRDefault="000D7401">
            <w:pPr>
              <w:rPr>
                <w:b w:val="0"/>
                <w:bCs w:val="0"/>
              </w:rPr>
            </w:pPr>
          </w:p>
        </w:tc>
        <w:tc>
          <w:tcPr>
            <w:tcW w:w="2303" w:type="dxa"/>
          </w:tcPr>
          <w:p w14:paraId="7643A282" w14:textId="045B3A3F" w:rsidR="000D7401" w:rsidRPr="002D60FA" w:rsidRDefault="000D7401">
            <w:pPr>
              <w:rPr>
                <w:b w:val="0"/>
                <w:bCs w:val="0"/>
              </w:rPr>
            </w:pPr>
            <w:r w:rsidRPr="002D60FA">
              <w:rPr>
                <w:rFonts w:cstheme="minorHAnsi"/>
                <w:b w:val="0"/>
                <w:bCs w:val="0"/>
              </w:rPr>
              <w:t>≥ %20 normal nabız sayısı (yaşa göre)</w:t>
            </w:r>
          </w:p>
        </w:tc>
        <w:tc>
          <w:tcPr>
            <w:tcW w:w="2303" w:type="dxa"/>
          </w:tcPr>
          <w:p w14:paraId="1BBE5BBA" w14:textId="3AD631B8" w:rsidR="000D7401" w:rsidRPr="002D60FA" w:rsidRDefault="000D7401">
            <w:pPr>
              <w:rPr>
                <w:b w:val="0"/>
                <w:bCs w:val="0"/>
              </w:rPr>
            </w:pPr>
            <w:r w:rsidRPr="002D60FA">
              <w:rPr>
                <w:b w:val="0"/>
                <w:bCs w:val="0"/>
              </w:rPr>
              <w:t>1</w:t>
            </w:r>
          </w:p>
        </w:tc>
      </w:tr>
      <w:tr w:rsidR="000D7401" w14:paraId="42C6B046" w14:textId="77777777" w:rsidTr="000D7401">
        <w:tc>
          <w:tcPr>
            <w:tcW w:w="2303" w:type="dxa"/>
          </w:tcPr>
          <w:p w14:paraId="358774EE" w14:textId="50558614" w:rsidR="000D7401" w:rsidRDefault="000D7401">
            <w:r>
              <w:t>Serum üre düzeyi</w:t>
            </w:r>
          </w:p>
        </w:tc>
        <w:tc>
          <w:tcPr>
            <w:tcW w:w="2303" w:type="dxa"/>
          </w:tcPr>
          <w:p w14:paraId="289D91D3" w14:textId="00FA37CE" w:rsidR="000D7401" w:rsidRPr="002D60FA" w:rsidRDefault="000D7401">
            <w:pPr>
              <w:rPr>
                <w:b w:val="0"/>
                <w:bCs w:val="0"/>
              </w:rPr>
            </w:pPr>
            <w:r w:rsidRPr="002D60FA">
              <w:rPr>
                <w:b w:val="0"/>
                <w:bCs w:val="0"/>
              </w:rPr>
              <w:t>&gt;2</w:t>
            </w:r>
            <w:r w:rsidR="002D60FA" w:rsidRPr="002D60FA">
              <w:rPr>
                <w:b w:val="0"/>
                <w:bCs w:val="0"/>
              </w:rPr>
              <w:t>8</w:t>
            </w:r>
            <w:r w:rsidRPr="002D60FA">
              <w:rPr>
                <w:b w:val="0"/>
                <w:bCs w:val="0"/>
              </w:rPr>
              <w:t xml:space="preserve"> m</w:t>
            </w:r>
            <w:r w:rsidR="002D60FA" w:rsidRPr="002D60FA">
              <w:rPr>
                <w:b w:val="0"/>
                <w:bCs w:val="0"/>
              </w:rPr>
              <w:t>Eq</w:t>
            </w:r>
            <w:r w:rsidRPr="002D60FA">
              <w:rPr>
                <w:b w:val="0"/>
                <w:bCs w:val="0"/>
              </w:rPr>
              <w:t>/</w:t>
            </w:r>
            <w:r w:rsidR="002D60FA" w:rsidRPr="002D60FA">
              <w:rPr>
                <w:b w:val="0"/>
                <w:bCs w:val="0"/>
              </w:rPr>
              <w:t>dl</w:t>
            </w:r>
          </w:p>
        </w:tc>
        <w:tc>
          <w:tcPr>
            <w:tcW w:w="2303" w:type="dxa"/>
          </w:tcPr>
          <w:p w14:paraId="3FF00A71" w14:textId="28E24382" w:rsidR="000D7401" w:rsidRPr="002D60FA" w:rsidRDefault="000D7401">
            <w:pPr>
              <w:rPr>
                <w:b w:val="0"/>
                <w:bCs w:val="0"/>
              </w:rPr>
            </w:pPr>
            <w:r w:rsidRPr="002D60FA">
              <w:rPr>
                <w:rFonts w:cstheme="minorHAnsi"/>
                <w:b w:val="0"/>
                <w:bCs w:val="0"/>
              </w:rPr>
              <w:t>≥ %40 normal üst</w:t>
            </w:r>
            <w:r w:rsidR="002D60FA" w:rsidRPr="002D60FA">
              <w:rPr>
                <w:rFonts w:cstheme="minorHAnsi"/>
                <w:b w:val="0"/>
                <w:bCs w:val="0"/>
              </w:rPr>
              <w:t xml:space="preserve"> erişkin</w:t>
            </w:r>
            <w:r w:rsidRPr="002D60FA">
              <w:rPr>
                <w:rFonts w:cstheme="minorHAnsi"/>
                <w:b w:val="0"/>
                <w:bCs w:val="0"/>
              </w:rPr>
              <w:t xml:space="preserve"> düzey</w:t>
            </w:r>
          </w:p>
        </w:tc>
        <w:tc>
          <w:tcPr>
            <w:tcW w:w="2303" w:type="dxa"/>
          </w:tcPr>
          <w:p w14:paraId="76CD7321" w14:textId="7C0588E6" w:rsidR="000D7401" w:rsidRPr="002D60FA" w:rsidRDefault="000D7401">
            <w:pPr>
              <w:rPr>
                <w:b w:val="0"/>
                <w:bCs w:val="0"/>
              </w:rPr>
            </w:pPr>
            <w:r w:rsidRPr="002D60FA">
              <w:rPr>
                <w:b w:val="0"/>
                <w:bCs w:val="0"/>
              </w:rPr>
              <w:t>1</w:t>
            </w:r>
          </w:p>
        </w:tc>
      </w:tr>
      <w:tr w:rsidR="000D7401" w14:paraId="481A4980" w14:textId="77777777" w:rsidTr="000D7401">
        <w:tc>
          <w:tcPr>
            <w:tcW w:w="2303" w:type="dxa"/>
          </w:tcPr>
          <w:p w14:paraId="5B654DDC" w14:textId="6D021154" w:rsidR="000D7401" w:rsidRDefault="002D60FA">
            <w:r>
              <w:t>Serum bikarbonat</w:t>
            </w:r>
          </w:p>
        </w:tc>
        <w:tc>
          <w:tcPr>
            <w:tcW w:w="2303" w:type="dxa"/>
          </w:tcPr>
          <w:p w14:paraId="5868E85B" w14:textId="265DAC1A" w:rsidR="000D7401" w:rsidRPr="002D60FA" w:rsidRDefault="002D60FA">
            <w:pPr>
              <w:rPr>
                <w:b w:val="0"/>
                <w:bCs w:val="0"/>
              </w:rPr>
            </w:pPr>
            <w:r w:rsidRPr="002D60FA">
              <w:rPr>
                <w:b w:val="0"/>
                <w:bCs w:val="0"/>
              </w:rPr>
              <w:t>&lt;20 mEq/</w:t>
            </w:r>
            <w:r w:rsidR="004910F7">
              <w:rPr>
                <w:b w:val="0"/>
                <w:bCs w:val="0"/>
              </w:rPr>
              <w:t>L</w:t>
            </w:r>
          </w:p>
        </w:tc>
        <w:tc>
          <w:tcPr>
            <w:tcW w:w="2303" w:type="dxa"/>
          </w:tcPr>
          <w:p w14:paraId="4BA6D96D" w14:textId="6CF9C3F8" w:rsidR="000D7401" w:rsidRPr="002D60FA" w:rsidRDefault="002D60FA">
            <w:pPr>
              <w:rPr>
                <w:b w:val="0"/>
                <w:bCs w:val="0"/>
              </w:rPr>
            </w:pPr>
            <w:r w:rsidRPr="002D60FA">
              <w:rPr>
                <w:rFonts w:cstheme="minorHAnsi"/>
                <w:b w:val="0"/>
                <w:bCs w:val="0"/>
              </w:rPr>
              <w:t>≥ %10 normal üst erişkin düzey</w:t>
            </w:r>
          </w:p>
        </w:tc>
        <w:tc>
          <w:tcPr>
            <w:tcW w:w="2303" w:type="dxa"/>
          </w:tcPr>
          <w:p w14:paraId="5AF019CA" w14:textId="7B61E560" w:rsidR="000D7401" w:rsidRPr="002D60FA" w:rsidRDefault="000D7401">
            <w:pPr>
              <w:rPr>
                <w:b w:val="0"/>
                <w:bCs w:val="0"/>
              </w:rPr>
            </w:pPr>
            <w:r w:rsidRPr="002D60FA">
              <w:rPr>
                <w:b w:val="0"/>
                <w:bCs w:val="0"/>
              </w:rPr>
              <w:t>1</w:t>
            </w:r>
          </w:p>
        </w:tc>
      </w:tr>
      <w:tr w:rsidR="000D7401" w14:paraId="25286335" w14:textId="77777777" w:rsidTr="000D7401">
        <w:tc>
          <w:tcPr>
            <w:tcW w:w="2303" w:type="dxa"/>
          </w:tcPr>
          <w:p w14:paraId="33829BA7" w14:textId="53421F8F" w:rsidR="000D7401" w:rsidRDefault="002D60FA">
            <w:r>
              <w:t>Serum glikoz</w:t>
            </w:r>
          </w:p>
        </w:tc>
        <w:tc>
          <w:tcPr>
            <w:tcW w:w="2303" w:type="dxa"/>
          </w:tcPr>
          <w:p w14:paraId="349A1B94" w14:textId="5C2C073F" w:rsidR="000D7401" w:rsidRPr="002D60FA" w:rsidRDefault="002D60FA">
            <w:pPr>
              <w:rPr>
                <w:b w:val="0"/>
                <w:bCs w:val="0"/>
              </w:rPr>
            </w:pPr>
            <w:r w:rsidRPr="002D60FA">
              <w:rPr>
                <w:b w:val="0"/>
                <w:bCs w:val="0"/>
              </w:rPr>
              <w:t>&gt;252 mg/dl</w:t>
            </w:r>
          </w:p>
        </w:tc>
        <w:tc>
          <w:tcPr>
            <w:tcW w:w="2303" w:type="dxa"/>
          </w:tcPr>
          <w:p w14:paraId="1720C24D" w14:textId="43A3A4D7" w:rsidR="000D7401" w:rsidRPr="002D60FA" w:rsidRDefault="002D60FA">
            <w:pPr>
              <w:rPr>
                <w:b w:val="0"/>
                <w:bCs w:val="0"/>
              </w:rPr>
            </w:pPr>
            <w:r w:rsidRPr="002D60FA">
              <w:rPr>
                <w:rFonts w:cstheme="minorHAnsi"/>
                <w:b w:val="0"/>
                <w:bCs w:val="0"/>
              </w:rPr>
              <w:t>≥ %210 normal üst erişkin düzey</w:t>
            </w:r>
          </w:p>
        </w:tc>
        <w:tc>
          <w:tcPr>
            <w:tcW w:w="2303" w:type="dxa"/>
          </w:tcPr>
          <w:p w14:paraId="5ECACD07" w14:textId="0A95216B" w:rsidR="000D7401" w:rsidRPr="002D60FA" w:rsidRDefault="002D60F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2D60FA" w14:paraId="0CC38F1D" w14:textId="77777777" w:rsidTr="00D25653">
        <w:tc>
          <w:tcPr>
            <w:tcW w:w="9212" w:type="dxa"/>
            <w:gridSpan w:val="4"/>
          </w:tcPr>
          <w:p w14:paraId="53F58386" w14:textId="56F18556" w:rsidR="002D60FA" w:rsidRDefault="002D60FA">
            <w:r>
              <w:t>Pediatrik Scortenler A ve B</w:t>
            </w:r>
          </w:p>
        </w:tc>
      </w:tr>
      <w:tr w:rsidR="002D60FA" w14:paraId="622EB2D1" w14:textId="77777777" w:rsidTr="000D7401">
        <w:tc>
          <w:tcPr>
            <w:tcW w:w="2303" w:type="dxa"/>
          </w:tcPr>
          <w:p w14:paraId="4339F375" w14:textId="1300FB1B" w:rsidR="002D60FA" w:rsidRDefault="002D60FA" w:rsidP="002D60FA">
            <w:r>
              <w:t>Malignensi</w:t>
            </w:r>
          </w:p>
        </w:tc>
        <w:tc>
          <w:tcPr>
            <w:tcW w:w="2303" w:type="dxa"/>
          </w:tcPr>
          <w:p w14:paraId="213DA693" w14:textId="27ADE452" w:rsidR="002D60FA" w:rsidRDefault="002D60FA" w:rsidP="002D60FA">
            <w:r w:rsidRPr="002D60FA">
              <w:rPr>
                <w:rFonts w:cstheme="minorHAnsi"/>
                <w:b w:val="0"/>
                <w:bCs w:val="0"/>
              </w:rPr>
              <w:t>Var</w:t>
            </w:r>
          </w:p>
        </w:tc>
        <w:tc>
          <w:tcPr>
            <w:tcW w:w="2303" w:type="dxa"/>
          </w:tcPr>
          <w:p w14:paraId="552C0B6D" w14:textId="77777777" w:rsidR="002D60FA" w:rsidRDefault="002D60FA" w:rsidP="002D60FA"/>
        </w:tc>
        <w:tc>
          <w:tcPr>
            <w:tcW w:w="2303" w:type="dxa"/>
          </w:tcPr>
          <w:p w14:paraId="15BF2D04" w14:textId="77777777" w:rsidR="002D60FA" w:rsidRDefault="002D60FA" w:rsidP="002D60FA"/>
        </w:tc>
      </w:tr>
      <w:tr w:rsidR="002D60FA" w14:paraId="5EDF4E3F" w14:textId="77777777" w:rsidTr="000D7401">
        <w:tc>
          <w:tcPr>
            <w:tcW w:w="2303" w:type="dxa"/>
          </w:tcPr>
          <w:p w14:paraId="348ED6E4" w14:textId="551CE964" w:rsidR="002D60FA" w:rsidRDefault="002D60FA" w:rsidP="002D60FA">
            <w:r>
              <w:t>Ayrışan vücut yüzey alanı</w:t>
            </w:r>
          </w:p>
        </w:tc>
        <w:tc>
          <w:tcPr>
            <w:tcW w:w="2303" w:type="dxa"/>
          </w:tcPr>
          <w:p w14:paraId="66D6AFEF" w14:textId="513285BB" w:rsidR="002D60FA" w:rsidRDefault="002D60FA" w:rsidP="002D60FA">
            <w:r w:rsidRPr="002D60FA">
              <w:rPr>
                <w:rFonts w:cstheme="minorHAnsi"/>
                <w:b w:val="0"/>
                <w:bCs w:val="0"/>
              </w:rPr>
              <w:t>≥</w:t>
            </w:r>
            <w:r w:rsidRPr="002D60FA">
              <w:rPr>
                <w:b w:val="0"/>
                <w:bCs w:val="0"/>
              </w:rPr>
              <w:t xml:space="preserve"> %10</w:t>
            </w:r>
          </w:p>
        </w:tc>
        <w:tc>
          <w:tcPr>
            <w:tcW w:w="2303" w:type="dxa"/>
          </w:tcPr>
          <w:p w14:paraId="55284C20" w14:textId="77777777" w:rsidR="002D60FA" w:rsidRDefault="002D60FA" w:rsidP="002D60FA"/>
        </w:tc>
        <w:tc>
          <w:tcPr>
            <w:tcW w:w="2303" w:type="dxa"/>
          </w:tcPr>
          <w:p w14:paraId="05FD3B79" w14:textId="1A414010" w:rsidR="002D60FA" w:rsidRDefault="002D60FA" w:rsidP="002D60FA">
            <w:r w:rsidRPr="002D60FA">
              <w:rPr>
                <w:b w:val="0"/>
                <w:bCs w:val="0"/>
              </w:rPr>
              <w:t>1</w:t>
            </w:r>
          </w:p>
        </w:tc>
      </w:tr>
      <w:tr w:rsidR="002D60FA" w14:paraId="67161082" w14:textId="77777777" w:rsidTr="000D7401">
        <w:tc>
          <w:tcPr>
            <w:tcW w:w="2303" w:type="dxa"/>
          </w:tcPr>
          <w:p w14:paraId="37C9B70E" w14:textId="54435338" w:rsidR="002D60FA" w:rsidRDefault="002D60FA" w:rsidP="002D60FA">
            <w:r>
              <w:t>Taşikardi</w:t>
            </w:r>
          </w:p>
        </w:tc>
        <w:tc>
          <w:tcPr>
            <w:tcW w:w="2303" w:type="dxa"/>
          </w:tcPr>
          <w:p w14:paraId="69C902BA" w14:textId="78B718C5" w:rsidR="002D60FA" w:rsidRPr="004910F7" w:rsidRDefault="004910F7" w:rsidP="002D60FA">
            <w:pPr>
              <w:rPr>
                <w:b w:val="0"/>
                <w:bCs w:val="0"/>
              </w:rPr>
            </w:pPr>
            <w:r w:rsidRPr="004910F7">
              <w:rPr>
                <w:b w:val="0"/>
                <w:bCs w:val="0"/>
              </w:rPr>
              <w:t>&lt;6 ay &gt;162/dk</w:t>
            </w:r>
          </w:p>
          <w:p w14:paraId="161A0BDC" w14:textId="77777777" w:rsidR="004910F7" w:rsidRPr="004910F7" w:rsidRDefault="004910F7" w:rsidP="002D60FA">
            <w:pPr>
              <w:rPr>
                <w:b w:val="0"/>
                <w:bCs w:val="0"/>
              </w:rPr>
            </w:pPr>
            <w:r w:rsidRPr="004910F7">
              <w:rPr>
                <w:b w:val="0"/>
                <w:bCs w:val="0"/>
              </w:rPr>
              <w:t>6-12 ay &gt;144/dk</w:t>
            </w:r>
          </w:p>
          <w:p w14:paraId="644234AD" w14:textId="77777777" w:rsidR="004910F7" w:rsidRPr="004910F7" w:rsidRDefault="004910F7" w:rsidP="002D60FA">
            <w:pPr>
              <w:rPr>
                <w:b w:val="0"/>
                <w:bCs w:val="0"/>
              </w:rPr>
            </w:pPr>
            <w:r w:rsidRPr="004910F7">
              <w:rPr>
                <w:b w:val="0"/>
                <w:bCs w:val="0"/>
              </w:rPr>
              <w:t>1-6 yaş &gt;132/dk</w:t>
            </w:r>
          </w:p>
          <w:p w14:paraId="2931110A" w14:textId="56DE141E" w:rsidR="004910F7" w:rsidRPr="004910F7" w:rsidRDefault="004910F7" w:rsidP="002D60FA">
            <w:pPr>
              <w:rPr>
                <w:b w:val="0"/>
                <w:bCs w:val="0"/>
              </w:rPr>
            </w:pPr>
            <w:r w:rsidRPr="004910F7">
              <w:rPr>
                <w:rFonts w:cstheme="minorHAnsi"/>
                <w:b w:val="0"/>
                <w:bCs w:val="0"/>
              </w:rPr>
              <w:t>≥ 6 yaş &gt;120/dk</w:t>
            </w:r>
          </w:p>
          <w:p w14:paraId="50806AB4" w14:textId="506C428E" w:rsidR="004910F7" w:rsidRPr="004910F7" w:rsidRDefault="004910F7" w:rsidP="002D60FA">
            <w:pPr>
              <w:rPr>
                <w:b w:val="0"/>
                <w:bCs w:val="0"/>
              </w:rPr>
            </w:pPr>
            <w:r w:rsidRPr="004910F7">
              <w:rPr>
                <w:b w:val="0"/>
                <w:bCs w:val="0"/>
              </w:rPr>
              <w:t xml:space="preserve"> </w:t>
            </w:r>
          </w:p>
        </w:tc>
        <w:tc>
          <w:tcPr>
            <w:tcW w:w="2303" w:type="dxa"/>
          </w:tcPr>
          <w:p w14:paraId="698A5454" w14:textId="638FC8D4" w:rsidR="002D60FA" w:rsidRDefault="002D60FA" w:rsidP="002D60FA">
            <w:r w:rsidRPr="002D60FA">
              <w:rPr>
                <w:rFonts w:cstheme="minorHAnsi"/>
                <w:b w:val="0"/>
                <w:bCs w:val="0"/>
              </w:rPr>
              <w:t>≥ %20 normal nabız sayısı (yaşa göre)</w:t>
            </w:r>
          </w:p>
        </w:tc>
        <w:tc>
          <w:tcPr>
            <w:tcW w:w="2303" w:type="dxa"/>
          </w:tcPr>
          <w:p w14:paraId="7AD20BA7" w14:textId="1E1869A0" w:rsidR="002D60FA" w:rsidRDefault="002D60FA" w:rsidP="002D60FA">
            <w:r w:rsidRPr="002D60FA">
              <w:rPr>
                <w:b w:val="0"/>
                <w:bCs w:val="0"/>
              </w:rPr>
              <w:t>1</w:t>
            </w:r>
          </w:p>
        </w:tc>
      </w:tr>
      <w:tr w:rsidR="002D60FA" w14:paraId="44FDFC68" w14:textId="77777777" w:rsidTr="000D7401">
        <w:tc>
          <w:tcPr>
            <w:tcW w:w="2303" w:type="dxa"/>
          </w:tcPr>
          <w:p w14:paraId="54843B65" w14:textId="2998D53A" w:rsidR="002D60FA" w:rsidRDefault="002D60FA" w:rsidP="002D60FA">
            <w:r>
              <w:t>Serum üre düzeyi</w:t>
            </w:r>
          </w:p>
        </w:tc>
        <w:tc>
          <w:tcPr>
            <w:tcW w:w="2303" w:type="dxa"/>
          </w:tcPr>
          <w:p w14:paraId="6FE7684E" w14:textId="4AC72D33" w:rsidR="002D60FA" w:rsidRDefault="002D60FA" w:rsidP="002D60FA">
            <w:r w:rsidRPr="002D60FA">
              <w:rPr>
                <w:b w:val="0"/>
                <w:bCs w:val="0"/>
              </w:rPr>
              <w:t>&gt;2</w:t>
            </w:r>
            <w:r w:rsidR="004910F7">
              <w:rPr>
                <w:b w:val="0"/>
                <w:bCs w:val="0"/>
              </w:rPr>
              <w:t xml:space="preserve">5 </w:t>
            </w:r>
            <w:r w:rsidRPr="002D60FA">
              <w:rPr>
                <w:b w:val="0"/>
                <w:bCs w:val="0"/>
              </w:rPr>
              <w:t>m</w:t>
            </w:r>
            <w:r w:rsidR="004910F7">
              <w:rPr>
                <w:b w:val="0"/>
                <w:bCs w:val="0"/>
              </w:rPr>
              <w:t>g</w:t>
            </w:r>
            <w:r w:rsidRPr="002D60FA">
              <w:rPr>
                <w:b w:val="0"/>
                <w:bCs w:val="0"/>
              </w:rPr>
              <w:t>/dl</w:t>
            </w:r>
          </w:p>
        </w:tc>
        <w:tc>
          <w:tcPr>
            <w:tcW w:w="2303" w:type="dxa"/>
          </w:tcPr>
          <w:p w14:paraId="1B9977A4" w14:textId="08D413F7" w:rsidR="002D60FA" w:rsidRDefault="002D60FA" w:rsidP="002D60FA">
            <w:r w:rsidRPr="002D60FA">
              <w:rPr>
                <w:rFonts w:cstheme="minorHAnsi"/>
                <w:b w:val="0"/>
                <w:bCs w:val="0"/>
              </w:rPr>
              <w:t>≥ %40 normal üst erişkin düzey</w:t>
            </w:r>
          </w:p>
        </w:tc>
        <w:tc>
          <w:tcPr>
            <w:tcW w:w="2303" w:type="dxa"/>
          </w:tcPr>
          <w:p w14:paraId="698F996E" w14:textId="4B0E9FB4" w:rsidR="002D60FA" w:rsidRDefault="002D60FA" w:rsidP="002D60FA">
            <w:r w:rsidRPr="002D60FA">
              <w:rPr>
                <w:b w:val="0"/>
                <w:bCs w:val="0"/>
              </w:rPr>
              <w:t>1</w:t>
            </w:r>
          </w:p>
        </w:tc>
      </w:tr>
      <w:tr w:rsidR="002D60FA" w14:paraId="4F124BCE" w14:textId="77777777" w:rsidTr="000D7401">
        <w:tc>
          <w:tcPr>
            <w:tcW w:w="2303" w:type="dxa"/>
          </w:tcPr>
          <w:p w14:paraId="5EC90DC0" w14:textId="0B11A658" w:rsidR="002D60FA" w:rsidRDefault="002D60FA" w:rsidP="002D60FA">
            <w:r>
              <w:t>Serum bikarbonat</w:t>
            </w:r>
          </w:p>
        </w:tc>
        <w:tc>
          <w:tcPr>
            <w:tcW w:w="2303" w:type="dxa"/>
          </w:tcPr>
          <w:p w14:paraId="62217523" w14:textId="20500C8A" w:rsidR="002D60FA" w:rsidRDefault="002D60FA" w:rsidP="002D60FA">
            <w:r w:rsidRPr="002D60FA">
              <w:rPr>
                <w:b w:val="0"/>
                <w:bCs w:val="0"/>
              </w:rPr>
              <w:t>&lt;2</w:t>
            </w:r>
            <w:r w:rsidR="004910F7">
              <w:rPr>
                <w:b w:val="0"/>
                <w:bCs w:val="0"/>
              </w:rPr>
              <w:t>1,6</w:t>
            </w:r>
            <w:r w:rsidRPr="002D60FA">
              <w:rPr>
                <w:b w:val="0"/>
                <w:bCs w:val="0"/>
              </w:rPr>
              <w:t xml:space="preserve"> mEq/</w:t>
            </w:r>
            <w:r w:rsidR="004910F7">
              <w:rPr>
                <w:b w:val="0"/>
                <w:bCs w:val="0"/>
              </w:rPr>
              <w:t>L</w:t>
            </w:r>
          </w:p>
        </w:tc>
        <w:tc>
          <w:tcPr>
            <w:tcW w:w="2303" w:type="dxa"/>
          </w:tcPr>
          <w:p w14:paraId="38979941" w14:textId="5CB4FEB0" w:rsidR="002D60FA" w:rsidRDefault="002D60FA" w:rsidP="002D60FA">
            <w:r w:rsidRPr="002D60FA">
              <w:rPr>
                <w:rFonts w:cstheme="minorHAnsi"/>
                <w:b w:val="0"/>
                <w:bCs w:val="0"/>
              </w:rPr>
              <w:t>≥ %10 normal üst erişkin düzey</w:t>
            </w:r>
          </w:p>
        </w:tc>
        <w:tc>
          <w:tcPr>
            <w:tcW w:w="2303" w:type="dxa"/>
          </w:tcPr>
          <w:p w14:paraId="2ADF2EC7" w14:textId="269B9E59" w:rsidR="002D60FA" w:rsidRDefault="002D60FA" w:rsidP="002D60FA">
            <w:r w:rsidRPr="002D60FA">
              <w:rPr>
                <w:b w:val="0"/>
                <w:bCs w:val="0"/>
              </w:rPr>
              <w:t>1</w:t>
            </w:r>
          </w:p>
        </w:tc>
      </w:tr>
      <w:tr w:rsidR="002D60FA" w14:paraId="1F83EFD4" w14:textId="77777777" w:rsidTr="000D7401">
        <w:tc>
          <w:tcPr>
            <w:tcW w:w="2303" w:type="dxa"/>
          </w:tcPr>
          <w:p w14:paraId="0BF2EA91" w14:textId="3B169233" w:rsidR="002D60FA" w:rsidRDefault="002D60FA" w:rsidP="002D60FA">
            <w:r>
              <w:t>Serum glikoz</w:t>
            </w:r>
          </w:p>
        </w:tc>
        <w:tc>
          <w:tcPr>
            <w:tcW w:w="2303" w:type="dxa"/>
          </w:tcPr>
          <w:p w14:paraId="011D7028" w14:textId="1C446605" w:rsidR="002D60FA" w:rsidRDefault="002D60FA" w:rsidP="002D60FA">
            <w:r w:rsidRPr="002D60FA">
              <w:rPr>
                <w:b w:val="0"/>
                <w:bCs w:val="0"/>
              </w:rPr>
              <w:t>&gt;2</w:t>
            </w:r>
            <w:r w:rsidR="004910F7">
              <w:rPr>
                <w:b w:val="0"/>
                <w:bCs w:val="0"/>
              </w:rPr>
              <w:t>10</w:t>
            </w:r>
            <w:r w:rsidRPr="002D60FA">
              <w:rPr>
                <w:b w:val="0"/>
                <w:bCs w:val="0"/>
              </w:rPr>
              <w:t xml:space="preserve"> mg/dl</w:t>
            </w:r>
          </w:p>
        </w:tc>
        <w:tc>
          <w:tcPr>
            <w:tcW w:w="2303" w:type="dxa"/>
          </w:tcPr>
          <w:p w14:paraId="616459D7" w14:textId="79AF0536" w:rsidR="002D60FA" w:rsidRDefault="002D60FA" w:rsidP="002D60FA">
            <w:r w:rsidRPr="002D60FA">
              <w:rPr>
                <w:rFonts w:cstheme="minorHAnsi"/>
                <w:b w:val="0"/>
                <w:bCs w:val="0"/>
              </w:rPr>
              <w:t>≥ %210 normal üst erişkin düzey</w:t>
            </w:r>
          </w:p>
        </w:tc>
        <w:tc>
          <w:tcPr>
            <w:tcW w:w="2303" w:type="dxa"/>
          </w:tcPr>
          <w:p w14:paraId="61D7667F" w14:textId="4A67EFB6" w:rsidR="002D60FA" w:rsidRDefault="002D60FA" w:rsidP="002D60FA">
            <w:r>
              <w:rPr>
                <w:b w:val="0"/>
                <w:bCs w:val="0"/>
              </w:rPr>
              <w:t>1</w:t>
            </w:r>
          </w:p>
        </w:tc>
      </w:tr>
      <w:tr w:rsidR="002D60FA" w14:paraId="73DC31A2" w14:textId="77777777" w:rsidTr="004910F7">
        <w:trPr>
          <w:trHeight w:val="711"/>
        </w:trPr>
        <w:tc>
          <w:tcPr>
            <w:tcW w:w="2303" w:type="dxa"/>
          </w:tcPr>
          <w:p w14:paraId="23945BC1" w14:textId="25F19DE3" w:rsidR="002D60FA" w:rsidRDefault="004910F7" w:rsidP="002D60FA">
            <w:r>
              <w:t>Kök hücre transplantasyonu*</w:t>
            </w:r>
          </w:p>
        </w:tc>
        <w:tc>
          <w:tcPr>
            <w:tcW w:w="2303" w:type="dxa"/>
          </w:tcPr>
          <w:p w14:paraId="0D90B663" w14:textId="23C703DE" w:rsidR="002D60FA" w:rsidRPr="004910F7" w:rsidRDefault="004910F7" w:rsidP="002D60FA">
            <w:pPr>
              <w:rPr>
                <w:b w:val="0"/>
                <w:bCs w:val="0"/>
              </w:rPr>
            </w:pPr>
            <w:r w:rsidRPr="004910F7">
              <w:rPr>
                <w:b w:val="0"/>
                <w:bCs w:val="0"/>
              </w:rPr>
              <w:t>var</w:t>
            </w:r>
          </w:p>
        </w:tc>
        <w:tc>
          <w:tcPr>
            <w:tcW w:w="2303" w:type="dxa"/>
          </w:tcPr>
          <w:p w14:paraId="03B19B15" w14:textId="77777777" w:rsidR="002D60FA" w:rsidRPr="004910F7" w:rsidRDefault="002D60FA" w:rsidP="002D60FA">
            <w:pPr>
              <w:rPr>
                <w:b w:val="0"/>
                <w:bCs w:val="0"/>
              </w:rPr>
            </w:pPr>
          </w:p>
        </w:tc>
        <w:tc>
          <w:tcPr>
            <w:tcW w:w="2303" w:type="dxa"/>
          </w:tcPr>
          <w:p w14:paraId="4F972110" w14:textId="24EC30D8" w:rsidR="002D60FA" w:rsidRPr="004910F7" w:rsidRDefault="004910F7" w:rsidP="002D60FA">
            <w:pPr>
              <w:rPr>
                <w:b w:val="0"/>
                <w:bCs w:val="0"/>
              </w:rPr>
            </w:pPr>
            <w:r w:rsidRPr="004910F7">
              <w:rPr>
                <w:b w:val="0"/>
                <w:bCs w:val="0"/>
              </w:rPr>
              <w:t>1</w:t>
            </w:r>
          </w:p>
        </w:tc>
      </w:tr>
      <w:tr w:rsidR="004910F7" w14:paraId="6DE0A490" w14:textId="77777777" w:rsidTr="008548AE">
        <w:tc>
          <w:tcPr>
            <w:tcW w:w="9212" w:type="dxa"/>
            <w:gridSpan w:val="4"/>
          </w:tcPr>
          <w:p w14:paraId="03D3C2B1" w14:textId="3977FFE2" w:rsidR="004910F7" w:rsidRPr="004910F7" w:rsidRDefault="004910F7" w:rsidP="002D60F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SCORTEN A’da kök hücre transplantasyonu varken ve toplam skor 7 iken, SCORTEN B puanlamasına dahil edilmemiştir ve toplam skor 6’dır. </w:t>
            </w:r>
          </w:p>
        </w:tc>
      </w:tr>
    </w:tbl>
    <w:p w14:paraId="13A7CDA9" w14:textId="77777777" w:rsidR="00297A8F" w:rsidRDefault="00297A8F">
      <w:r>
        <w:t xml:space="preserve">Kaynak: </w:t>
      </w:r>
    </w:p>
    <w:p w14:paraId="45D3B6B4" w14:textId="71ADBBE0" w:rsidR="001A0AD5" w:rsidRPr="00297A8F" w:rsidRDefault="00297A8F" w:rsidP="00297A8F">
      <w:pPr>
        <w:pStyle w:val="ListeParagraf"/>
        <w:numPr>
          <w:ilvl w:val="0"/>
          <w:numId w:val="1"/>
        </w:numPr>
        <w:rPr>
          <w:b w:val="0"/>
          <w:bCs w:val="0"/>
        </w:rPr>
      </w:pPr>
      <w:r w:rsidRPr="00297A8F">
        <w:rPr>
          <w:rFonts w:cstheme="minorHAnsi"/>
          <w:b w:val="0"/>
          <w:bCs w:val="0"/>
          <w:color w:val="212121"/>
          <w:sz w:val="20"/>
          <w:szCs w:val="20"/>
          <w:shd w:val="clear" w:color="auto" w:fill="FFFFFF"/>
        </w:rPr>
        <w:t>Sorrell J, Anthony L, Rademaker A, Belknap SM, Callahan S, West DP, Paller AS. Score of Toxic Epidermal Necrosis Predicts the Outcomes of Pediatric Epidermal Necrolysis. Pediatr Dermatol. 2017 Jul;34(4):433-437.</w:t>
      </w:r>
    </w:p>
    <w:p w14:paraId="639EF723" w14:textId="43AE5D7B" w:rsidR="00297A8F" w:rsidRPr="003111B0" w:rsidRDefault="003111B0" w:rsidP="00297A8F">
      <w:pPr>
        <w:pStyle w:val="ListeParagraf"/>
        <w:numPr>
          <w:ilvl w:val="0"/>
          <w:numId w:val="1"/>
        </w:numPr>
        <w:rPr>
          <w:b w:val="0"/>
          <w:bCs w:val="0"/>
        </w:rPr>
      </w:pPr>
      <w:r w:rsidRPr="003111B0">
        <w:rPr>
          <w:b w:val="0"/>
          <w:bCs w:val="0"/>
          <w:sz w:val="20"/>
          <w:szCs w:val="20"/>
        </w:rPr>
        <w:t xml:space="preserve">Ulusal Allerji ve Klinik İmmünoloji Derneği. </w:t>
      </w:r>
      <w:r>
        <w:rPr>
          <w:b w:val="0"/>
          <w:bCs w:val="0"/>
          <w:sz w:val="20"/>
          <w:szCs w:val="20"/>
        </w:rPr>
        <w:t xml:space="preserve">Mısırlıoğlu ED, Damadoğlu E, Cavkaytar Ö </w:t>
      </w:r>
      <w:r w:rsidRPr="003111B0">
        <w:rPr>
          <w:b w:val="0"/>
          <w:bCs w:val="0"/>
          <w:sz w:val="20"/>
          <w:szCs w:val="20"/>
        </w:rPr>
        <w:t xml:space="preserve">(eds). </w:t>
      </w:r>
      <w:r>
        <w:rPr>
          <w:b w:val="0"/>
          <w:bCs w:val="0"/>
          <w:sz w:val="20"/>
          <w:szCs w:val="20"/>
        </w:rPr>
        <w:t xml:space="preserve">Ağır </w:t>
      </w:r>
      <w:r w:rsidRPr="003111B0">
        <w:rPr>
          <w:b w:val="0"/>
          <w:bCs w:val="0"/>
          <w:sz w:val="20"/>
          <w:szCs w:val="20"/>
        </w:rPr>
        <w:t>İlaç aşırı duyarlılık reaksiyonlar</w:t>
      </w:r>
      <w:r>
        <w:rPr>
          <w:b w:val="0"/>
          <w:bCs w:val="0"/>
          <w:sz w:val="20"/>
          <w:szCs w:val="20"/>
        </w:rPr>
        <w:t xml:space="preserve">ı: Türkiye </w:t>
      </w:r>
      <w:r w:rsidRPr="003111B0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U</w:t>
      </w:r>
      <w:r w:rsidRPr="003111B0">
        <w:rPr>
          <w:b w:val="0"/>
          <w:bCs w:val="0"/>
          <w:sz w:val="20"/>
          <w:szCs w:val="20"/>
        </w:rPr>
        <w:t>lusal</w:t>
      </w:r>
      <w:r>
        <w:rPr>
          <w:b w:val="0"/>
          <w:bCs w:val="0"/>
          <w:sz w:val="20"/>
          <w:szCs w:val="20"/>
        </w:rPr>
        <w:t xml:space="preserve"> Rehberi</w:t>
      </w:r>
      <w:r w:rsidRPr="003111B0">
        <w:rPr>
          <w:b w:val="0"/>
          <w:bCs w:val="0"/>
          <w:sz w:val="20"/>
          <w:szCs w:val="20"/>
        </w:rPr>
        <w:t xml:space="preserve"> . Buluş Tasarım, Ankara, 20</w:t>
      </w:r>
      <w:r>
        <w:rPr>
          <w:b w:val="0"/>
          <w:bCs w:val="0"/>
          <w:sz w:val="20"/>
          <w:szCs w:val="20"/>
        </w:rPr>
        <w:t>20.</w:t>
      </w:r>
    </w:p>
    <w:sectPr w:rsidR="00297A8F" w:rsidRPr="003111B0" w:rsidSect="00AD6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225"/>
    <w:multiLevelType w:val="hybridMultilevel"/>
    <w:tmpl w:val="3496DF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666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39"/>
    <w:rsid w:val="000D7401"/>
    <w:rsid w:val="00144F39"/>
    <w:rsid w:val="001A0AD5"/>
    <w:rsid w:val="002842F6"/>
    <w:rsid w:val="00297A8F"/>
    <w:rsid w:val="002D60FA"/>
    <w:rsid w:val="003111B0"/>
    <w:rsid w:val="004751D2"/>
    <w:rsid w:val="004910F7"/>
    <w:rsid w:val="00772107"/>
    <w:rsid w:val="009F30FA"/>
    <w:rsid w:val="00A11DFE"/>
    <w:rsid w:val="00AD617A"/>
    <w:rsid w:val="00E45958"/>
    <w:rsid w:val="00E7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6006F"/>
  <w15:chartTrackingRefBased/>
  <w15:docId w15:val="{C76023C1-A1AD-478B-8F94-1FF6D696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bCs/>
        <w:color w:val="000000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7A8F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E4595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1154</Characters>
  <Application>Microsoft Office Word</Application>
  <DocSecurity>0</DocSecurity>
  <Lines>96</Lines>
  <Paragraphs>72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KAN</dc:creator>
  <cp:keywords/>
  <dc:description/>
  <cp:lastModifiedBy>AHMET KAN</cp:lastModifiedBy>
  <cp:revision>12</cp:revision>
  <dcterms:created xsi:type="dcterms:W3CDTF">2023-10-14T21:18:00Z</dcterms:created>
  <dcterms:modified xsi:type="dcterms:W3CDTF">2023-10-19T17:36:00Z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2b7ebe84b16ff5cb3f8f886614b907140006e682e7798774800ed41d5d6bde4d</vt:lpwstr>
  </property>
</Properties>
</file>